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3725" w14:textId="1789CE4D" w:rsidR="00BF74A2" w:rsidRDefault="00BF74A2" w:rsidP="00A53AE2">
      <w:pPr>
        <w:jc w:val="center"/>
        <w:rPr>
          <w:b/>
          <w:bCs/>
          <w:color w:val="EFB131"/>
          <w:sz w:val="48"/>
          <w:szCs w:val="48"/>
          <w:u w:val="single"/>
        </w:rPr>
      </w:pPr>
      <w:r>
        <w:rPr>
          <w:noProof/>
        </w:rPr>
        <w:drawing>
          <wp:inline distT="0" distB="0" distL="0" distR="0" wp14:anchorId="1CBC30D3" wp14:editId="5D6BC6FF">
            <wp:extent cx="5731510" cy="1208405"/>
            <wp:effectExtent l="0" t="0" r="0" b="0"/>
            <wp:docPr id="476211053" name="Picture 2"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11053" name="Picture 2" descr="A black background with red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208405"/>
                    </a:xfrm>
                    <a:prstGeom prst="rect">
                      <a:avLst/>
                    </a:prstGeom>
                  </pic:spPr>
                </pic:pic>
              </a:graphicData>
            </a:graphic>
          </wp:inline>
        </w:drawing>
      </w:r>
    </w:p>
    <w:p w14:paraId="64CBE799" w14:textId="40A2BC93" w:rsidR="00AE0790" w:rsidRPr="00925F2E" w:rsidRDefault="00CD1B0A" w:rsidP="00A53AE2">
      <w:pPr>
        <w:jc w:val="center"/>
        <w:rPr>
          <w:rFonts w:ascii="Avenir Next LT Pro" w:hAnsi="Avenir Next LT Pro" w:cstheme="minorHAnsi"/>
          <w:b/>
          <w:i/>
          <w:iCs/>
          <w:color w:val="EFB131"/>
          <w:sz w:val="48"/>
          <w:szCs w:val="48"/>
          <w:u w:val="single"/>
        </w:rPr>
      </w:pPr>
      <w:r>
        <w:rPr>
          <w:rFonts w:ascii="Avenir Next LT Pro" w:hAnsi="Avenir Next LT Pro" w:cstheme="minorHAnsi"/>
          <w:b/>
          <w:i/>
          <w:iCs/>
          <w:color w:val="EFB131"/>
          <w:sz w:val="48"/>
          <w:szCs w:val="48"/>
          <w:u w:val="single"/>
        </w:rPr>
        <w:t>Attendance Policy – Post 16</w:t>
      </w:r>
    </w:p>
    <w:p w14:paraId="641AD766" w14:textId="74C660BC" w:rsidR="00A53AE2" w:rsidRPr="00A53AE2" w:rsidRDefault="00A53AE2" w:rsidP="00A53AE2">
      <w:pPr>
        <w:rPr>
          <w:rFonts w:cstheme="minorHAnsi"/>
          <w:b/>
          <w:color w:val="EFB131"/>
          <w:sz w:val="18"/>
          <w:szCs w:val="18"/>
          <w:u w:val="single"/>
        </w:rPr>
      </w:pPr>
    </w:p>
    <w:tbl>
      <w:tblPr>
        <w:tblW w:w="0" w:type="auto"/>
        <w:tblCellMar>
          <w:top w:w="15" w:type="dxa"/>
          <w:left w:w="15" w:type="dxa"/>
          <w:bottom w:w="15" w:type="dxa"/>
          <w:right w:w="15" w:type="dxa"/>
        </w:tblCellMar>
        <w:tblLook w:val="04A0" w:firstRow="1" w:lastRow="0" w:firstColumn="1" w:lastColumn="0" w:noHBand="0" w:noVBand="1"/>
      </w:tblPr>
      <w:tblGrid>
        <w:gridCol w:w="1561"/>
        <w:gridCol w:w="1411"/>
        <w:gridCol w:w="1125"/>
        <w:gridCol w:w="1563"/>
        <w:gridCol w:w="1847"/>
        <w:gridCol w:w="1509"/>
      </w:tblGrid>
      <w:tr w:rsidR="002C3B69" w:rsidRPr="00AA254D" w14:paraId="66C6547E" w14:textId="77777777" w:rsidTr="00AB102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5EE8DE8" w14:textId="77777777" w:rsidR="00A53AE2" w:rsidRPr="00AA254D" w:rsidRDefault="00A53AE2" w:rsidP="00AB1027">
            <w:pPr>
              <w:pStyle w:val="NormalWeb"/>
              <w:spacing w:before="0" w:beforeAutospacing="0" w:after="0" w:afterAutospacing="0"/>
              <w:jc w:val="center"/>
              <w:rPr>
                <w:rFonts w:ascii="Avenir Next LT Pro" w:hAnsi="Avenir Next LT Pro"/>
              </w:rPr>
            </w:pPr>
            <w:r w:rsidRPr="00AA254D">
              <w:rPr>
                <w:rFonts w:ascii="Avenir Next LT Pro" w:hAnsi="Avenir Next LT Pro" w:cs="Calibri"/>
                <w:b/>
                <w:bCs/>
                <w:color w:val="000000"/>
                <w:sz w:val="22"/>
                <w:szCs w:val="22"/>
              </w:rPr>
              <w:t>New document version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BC6E74E" w14:textId="77777777" w:rsidR="00A53AE2" w:rsidRPr="00AA254D" w:rsidRDefault="00A53AE2" w:rsidP="00AB1027">
            <w:pPr>
              <w:pStyle w:val="NormalWeb"/>
              <w:spacing w:before="0" w:beforeAutospacing="0" w:after="0" w:afterAutospacing="0"/>
              <w:jc w:val="center"/>
              <w:rPr>
                <w:rFonts w:ascii="Avenir Next LT Pro" w:hAnsi="Avenir Next LT Pro"/>
              </w:rPr>
            </w:pPr>
            <w:r w:rsidRPr="00AA254D">
              <w:rPr>
                <w:rFonts w:ascii="Avenir Next LT Pro" w:hAnsi="Avenir Next LT Pro" w:cs="Calibri"/>
                <w:b/>
                <w:bCs/>
                <w:color w:val="000000"/>
                <w:sz w:val="22"/>
                <w:szCs w:val="22"/>
              </w:rPr>
              <w:t>Revision date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A475FF" w14:textId="77777777" w:rsidR="00A53AE2" w:rsidRPr="00AA254D" w:rsidRDefault="00A53AE2" w:rsidP="00AB1027">
            <w:pPr>
              <w:pStyle w:val="NormalWeb"/>
              <w:spacing w:before="0" w:beforeAutospacing="0" w:after="0" w:afterAutospacing="0"/>
              <w:jc w:val="center"/>
              <w:rPr>
                <w:rFonts w:ascii="Avenir Next LT Pro" w:hAnsi="Avenir Next LT Pro"/>
              </w:rPr>
            </w:pPr>
            <w:r w:rsidRPr="00AA254D">
              <w:rPr>
                <w:rFonts w:ascii="Avenir Next LT Pro" w:hAnsi="Avenir Next LT Pro" w:cs="Calibri"/>
                <w:b/>
                <w:bCs/>
                <w:color w:val="000000"/>
                <w:sz w:val="22"/>
                <w:szCs w:val="22"/>
              </w:rPr>
              <w:t>Revised by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4FAF99" w14:textId="77777777" w:rsidR="00A53AE2" w:rsidRPr="00AA254D" w:rsidRDefault="00A53AE2" w:rsidP="00AB1027">
            <w:pPr>
              <w:pStyle w:val="NormalWeb"/>
              <w:spacing w:before="0" w:beforeAutospacing="0" w:after="0" w:afterAutospacing="0"/>
              <w:jc w:val="center"/>
              <w:rPr>
                <w:rFonts w:ascii="Avenir Next LT Pro" w:hAnsi="Avenir Next LT Pro"/>
              </w:rPr>
            </w:pPr>
            <w:r w:rsidRPr="00AA254D">
              <w:rPr>
                <w:rFonts w:ascii="Avenir Next LT Pro" w:hAnsi="Avenir Next LT Pro" w:cs="Calibri"/>
                <w:b/>
                <w:bCs/>
                <w:color w:val="000000"/>
                <w:sz w:val="22"/>
                <w:szCs w:val="22"/>
              </w:rPr>
              <w:t>Section(s) revised &amp; why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4105300" w14:textId="77777777" w:rsidR="00A53AE2" w:rsidRPr="00AA254D" w:rsidRDefault="00A53AE2" w:rsidP="00AB1027">
            <w:pPr>
              <w:pStyle w:val="NormalWeb"/>
              <w:spacing w:before="0" w:beforeAutospacing="0" w:after="0" w:afterAutospacing="0"/>
              <w:jc w:val="center"/>
              <w:rPr>
                <w:rFonts w:ascii="Avenir Next LT Pro" w:hAnsi="Avenir Next LT Pro"/>
              </w:rPr>
            </w:pPr>
            <w:r w:rsidRPr="00AA254D">
              <w:rPr>
                <w:rFonts w:ascii="Avenir Next LT Pro" w:hAnsi="Avenir Next LT Pro" w:cs="Calibri"/>
                <w:b/>
                <w:bCs/>
                <w:color w:val="000000"/>
                <w:sz w:val="22"/>
                <w:szCs w:val="22"/>
              </w:rPr>
              <w:t>Comments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14D1FB5" w14:textId="77777777" w:rsidR="00A53AE2" w:rsidRPr="00AA254D" w:rsidRDefault="00A53AE2" w:rsidP="00AB1027">
            <w:pPr>
              <w:pStyle w:val="NormalWeb"/>
              <w:spacing w:before="0" w:beforeAutospacing="0" w:after="0" w:afterAutospacing="0"/>
              <w:jc w:val="center"/>
              <w:rPr>
                <w:rFonts w:ascii="Avenir Next LT Pro" w:hAnsi="Avenir Next LT Pro"/>
              </w:rPr>
            </w:pPr>
            <w:r w:rsidRPr="00AA254D">
              <w:rPr>
                <w:rFonts w:ascii="Avenir Next LT Pro" w:hAnsi="Avenir Next LT Pro" w:cs="Calibri"/>
                <w:b/>
                <w:bCs/>
                <w:color w:val="000000"/>
                <w:sz w:val="22"/>
                <w:szCs w:val="22"/>
              </w:rPr>
              <w:t>Next revision date</w:t>
            </w:r>
          </w:p>
        </w:tc>
      </w:tr>
      <w:tr w:rsidR="002C3B69" w:rsidRPr="00AA254D" w14:paraId="24BAD88D" w14:textId="77777777" w:rsidTr="00925F2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45BA2" w14:textId="54FB551F" w:rsidR="00A53AE2" w:rsidRPr="00AA254D" w:rsidRDefault="00CD1B0A" w:rsidP="00AB1027">
            <w:pPr>
              <w:pStyle w:val="NormalWeb"/>
              <w:spacing w:before="0" w:beforeAutospacing="0" w:after="0" w:afterAutospacing="0"/>
              <w:jc w:val="center"/>
              <w:rPr>
                <w:rFonts w:ascii="Avenir Next LT Pro" w:hAnsi="Avenir Next LT Pro"/>
              </w:rPr>
            </w:pPr>
            <w:r>
              <w:rPr>
                <w:rFonts w:ascii="Avenir Next LT Pro" w:hAnsi="Avenir Next LT Pr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C4B56" w14:textId="19752E54" w:rsidR="00A53AE2" w:rsidRPr="00AA254D" w:rsidRDefault="00CD1B0A" w:rsidP="00AB1027">
            <w:pPr>
              <w:pStyle w:val="NormalWeb"/>
              <w:spacing w:before="0" w:beforeAutospacing="0" w:after="0" w:afterAutospacing="0"/>
              <w:jc w:val="center"/>
              <w:rPr>
                <w:rFonts w:ascii="Avenir Next LT Pro" w:hAnsi="Avenir Next LT Pro" w:cstheme="minorHAnsi"/>
                <w:sz w:val="22"/>
                <w:szCs w:val="22"/>
              </w:rPr>
            </w:pPr>
            <w:r>
              <w:rPr>
                <w:rFonts w:ascii="Avenir Next LT Pro" w:hAnsi="Avenir Next LT Pro" w:cstheme="minorHAnsi"/>
                <w:sz w:val="22"/>
                <w:szCs w:val="22"/>
              </w:rPr>
              <w:t>15.01.2026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31B40" w14:textId="05C529BC" w:rsidR="00A53AE2" w:rsidRPr="00AA254D" w:rsidRDefault="00CD1B0A" w:rsidP="00AB1027">
            <w:pPr>
              <w:pStyle w:val="NormalWeb"/>
              <w:spacing w:before="0" w:beforeAutospacing="0" w:after="0" w:afterAutospacing="0"/>
              <w:jc w:val="center"/>
              <w:rPr>
                <w:rFonts w:ascii="Avenir Next LT Pro" w:hAnsi="Avenir Next LT Pro" w:cstheme="minorHAnsi"/>
                <w:sz w:val="22"/>
                <w:szCs w:val="22"/>
              </w:rPr>
            </w:pPr>
            <w:r>
              <w:rPr>
                <w:rFonts w:ascii="Avenir Next LT Pro" w:hAnsi="Avenir Next LT Pro" w:cstheme="minorHAnsi"/>
                <w:sz w:val="22"/>
                <w:szCs w:val="22"/>
              </w:rPr>
              <w:t>JG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94D94" w14:textId="31AE2FBB" w:rsidR="00A53AE2" w:rsidRPr="00AA254D" w:rsidRDefault="00CD1B0A" w:rsidP="00AB1027">
            <w:pPr>
              <w:pStyle w:val="NormalWeb"/>
              <w:spacing w:before="0" w:beforeAutospacing="0" w:after="0" w:afterAutospacing="0"/>
              <w:jc w:val="center"/>
              <w:rPr>
                <w:rFonts w:ascii="Avenir Next LT Pro" w:hAnsi="Avenir Next LT Pro" w:cstheme="minorHAnsi"/>
                <w:sz w:val="22"/>
                <w:szCs w:val="22"/>
              </w:rPr>
            </w:pPr>
            <w:r>
              <w:rPr>
                <w:rFonts w:ascii="Avenir Next LT Pro" w:hAnsi="Avenir Next LT Pro" w:cstheme="minorHAnsi"/>
                <w:sz w:val="22"/>
                <w:szCs w:val="22"/>
              </w:rPr>
              <w:t>New format &amp; pathways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1ECC0" w14:textId="4940C807" w:rsidR="00A53AE2" w:rsidRPr="00AA254D" w:rsidRDefault="002C3B69" w:rsidP="00AB1027">
            <w:pPr>
              <w:pStyle w:val="NormalWeb"/>
              <w:spacing w:before="0" w:beforeAutospacing="0" w:after="0" w:afterAutospacing="0"/>
              <w:jc w:val="center"/>
              <w:rPr>
                <w:rFonts w:ascii="Avenir Next LT Pro" w:hAnsi="Avenir Next LT Pro" w:cstheme="minorHAnsi"/>
                <w:sz w:val="22"/>
                <w:szCs w:val="22"/>
              </w:rPr>
            </w:pPr>
            <w:r>
              <w:rPr>
                <w:rFonts w:ascii="Avenir Next LT Pro" w:hAnsi="Avenir Next LT Pro" w:cstheme="minorHAnsi"/>
                <w:sz w:val="22"/>
                <w:szCs w:val="22"/>
              </w:rPr>
              <w:t>Removed and amended information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44E41" w14:textId="3CB1408E" w:rsidR="00A53AE2" w:rsidRPr="00AA254D" w:rsidRDefault="00CD1B0A" w:rsidP="00AB1027">
            <w:pPr>
              <w:pStyle w:val="NormalWeb"/>
              <w:spacing w:before="0" w:beforeAutospacing="0" w:after="0" w:afterAutospacing="0"/>
              <w:jc w:val="center"/>
              <w:rPr>
                <w:rFonts w:ascii="Avenir Next LT Pro" w:hAnsi="Avenir Next LT Pro" w:cstheme="minorHAnsi"/>
                <w:sz w:val="22"/>
                <w:szCs w:val="22"/>
              </w:rPr>
            </w:pPr>
            <w:r>
              <w:rPr>
                <w:rFonts w:ascii="Avenir Next LT Pro" w:hAnsi="Avenir Next LT Pro" w:cstheme="minorHAnsi"/>
                <w:sz w:val="22"/>
                <w:szCs w:val="22"/>
              </w:rPr>
              <w:t>15.01.2029</w:t>
            </w:r>
          </w:p>
        </w:tc>
      </w:tr>
      <w:tr w:rsidR="002C3B69" w:rsidRPr="00AA254D" w14:paraId="0FC34E95"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250E5"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63974"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7164C"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F1E86"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2EE5F"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F775F"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r>
      <w:tr w:rsidR="002C3B69" w:rsidRPr="00AA254D" w14:paraId="2C18F1D7"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A6027"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79095"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28ADC"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5CE98"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391A9"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7BE37"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r>
      <w:tr w:rsidR="002C3B69" w:rsidRPr="00AA254D" w14:paraId="298E3BFA"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27EE0"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A32EF"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0F9AE"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74F9E"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63E36"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D60FA" w14:textId="77777777" w:rsidR="00A53AE2" w:rsidRPr="00AA254D"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r>
    </w:tbl>
    <w:p w14:paraId="7979EFB9" w14:textId="535C51E3" w:rsidR="00A53AE2" w:rsidRDefault="00A53AE2" w:rsidP="00A53AE2">
      <w:pPr>
        <w:jc w:val="center"/>
        <w:rPr>
          <w:rFonts w:ascii="Avenir Next LT Pro" w:hAnsi="Avenir Next LT Pro"/>
        </w:rPr>
      </w:pPr>
    </w:p>
    <w:p w14:paraId="7C066A92" w14:textId="77777777" w:rsidR="00CD1B0A" w:rsidRDefault="00CD1B0A" w:rsidP="00CD1B0A">
      <w:r>
        <w:rPr>
          <w:rFonts w:ascii="Arial" w:eastAsia="Arial" w:hAnsi="Arial" w:cs="Arial"/>
          <w:b/>
          <w:sz w:val="28"/>
        </w:rPr>
        <w:t>Introduction</w:t>
      </w:r>
      <w:r>
        <w:rPr>
          <w:rFonts w:ascii="Arial" w:eastAsia="Arial" w:hAnsi="Arial" w:cs="Arial"/>
        </w:rPr>
        <w:t xml:space="preserve"> </w:t>
      </w:r>
    </w:p>
    <w:p w14:paraId="1D336AD0" w14:textId="7A13469C" w:rsidR="00CD1B0A" w:rsidRDefault="00CD1B0A" w:rsidP="002C3B69">
      <w:pPr>
        <w:spacing w:after="198"/>
        <w:ind w:right="54"/>
        <w:jc w:val="both"/>
        <w:rPr>
          <w:rFonts w:ascii="Avenir Next LT Pro" w:eastAsia="Arial" w:hAnsi="Avenir Next LT Pro" w:cs="Arial"/>
        </w:rPr>
      </w:pPr>
      <w:r w:rsidRPr="00CD1B0A">
        <w:rPr>
          <w:rFonts w:ascii="Avenir Next LT Pro" w:eastAsia="Arial" w:hAnsi="Avenir Next LT Pro" w:cs="Arial"/>
        </w:rPr>
        <w:t>Brian Jackson College provides a values rich environment, dedicated to upholding the values of the organisation – we provide a provision which is inclusive, empowering, caring, trusted and where all staff are approachable. We are determined to fulfil our mission statement to improve lives and inspire change.</w:t>
      </w:r>
    </w:p>
    <w:p w14:paraId="767C0582" w14:textId="69D49F4E" w:rsidR="00CD1B0A" w:rsidRPr="00CD1B0A" w:rsidRDefault="00CD1B0A" w:rsidP="002C3B69">
      <w:pPr>
        <w:spacing w:after="10" w:line="237" w:lineRule="auto"/>
        <w:ind w:right="121"/>
        <w:jc w:val="both"/>
        <w:rPr>
          <w:rFonts w:ascii="Avenir Next LT Pro" w:eastAsia="Arial" w:hAnsi="Avenir Next LT Pro" w:cs="Arial"/>
        </w:rPr>
      </w:pPr>
      <w:r w:rsidRPr="00CD1B0A">
        <w:rPr>
          <w:rFonts w:ascii="Avenir Next LT Pro" w:eastAsia="Arial" w:hAnsi="Avenir Next LT Pro" w:cs="Arial"/>
        </w:rPr>
        <w:t xml:space="preserve">This document demonstrates our shared commitment to improving the education of all our students and preparing them for the adult world and future destinations. The first responsibility of all members of staff will be to secure these values.  </w:t>
      </w:r>
    </w:p>
    <w:p w14:paraId="0EEC404B" w14:textId="77777777" w:rsidR="00CD1B0A" w:rsidRPr="00CD1B0A" w:rsidRDefault="00CD1B0A" w:rsidP="002C3B69">
      <w:pPr>
        <w:spacing w:after="10" w:line="237" w:lineRule="auto"/>
        <w:ind w:right="121"/>
        <w:jc w:val="both"/>
        <w:rPr>
          <w:rFonts w:ascii="Avenir Next LT Pro" w:hAnsi="Avenir Next LT Pro"/>
        </w:rPr>
      </w:pPr>
    </w:p>
    <w:p w14:paraId="186B3EA9" w14:textId="77777777" w:rsidR="00CD1B0A" w:rsidRPr="00CD1B0A" w:rsidRDefault="00CD1B0A" w:rsidP="00CD1B0A">
      <w:pPr>
        <w:spacing w:after="10" w:line="237" w:lineRule="auto"/>
        <w:ind w:right="121"/>
        <w:jc w:val="both"/>
        <w:rPr>
          <w:rFonts w:ascii="Avenir Next LT Pro" w:hAnsi="Avenir Next LT Pro"/>
        </w:rPr>
      </w:pPr>
      <w:r w:rsidRPr="00CD1B0A">
        <w:rPr>
          <w:rFonts w:ascii="Avenir Next LT Pro" w:hAnsi="Avenir Next LT Pro"/>
        </w:rPr>
        <w:t>Our Vision at Post 16 is to ensure that:</w:t>
      </w:r>
    </w:p>
    <w:p w14:paraId="654FA2D3" w14:textId="77777777" w:rsidR="00CD1B0A" w:rsidRPr="00CD1B0A" w:rsidRDefault="00CD1B0A" w:rsidP="00CD1B0A">
      <w:pPr>
        <w:pStyle w:val="ListParagraph"/>
        <w:numPr>
          <w:ilvl w:val="0"/>
          <w:numId w:val="15"/>
        </w:numPr>
        <w:spacing w:after="10" w:line="237" w:lineRule="auto"/>
        <w:ind w:right="121"/>
        <w:jc w:val="both"/>
        <w:rPr>
          <w:rFonts w:ascii="Avenir Next LT Pro" w:hAnsi="Avenir Next LT Pro"/>
        </w:rPr>
      </w:pPr>
      <w:r w:rsidRPr="00CD1B0A">
        <w:rPr>
          <w:rFonts w:ascii="Avenir Next LT Pro" w:hAnsi="Avenir Next LT Pro"/>
        </w:rPr>
        <w:t>All students reach an appropriate destination</w:t>
      </w:r>
    </w:p>
    <w:p w14:paraId="3B2652CB" w14:textId="77777777" w:rsidR="00CD1B0A" w:rsidRPr="00CD1B0A" w:rsidRDefault="00CD1B0A" w:rsidP="00CD1B0A">
      <w:pPr>
        <w:pStyle w:val="ListParagraph"/>
        <w:numPr>
          <w:ilvl w:val="0"/>
          <w:numId w:val="15"/>
        </w:numPr>
        <w:spacing w:after="10" w:line="237" w:lineRule="auto"/>
        <w:ind w:right="121"/>
        <w:jc w:val="both"/>
        <w:rPr>
          <w:rFonts w:ascii="Avenir Next LT Pro" w:hAnsi="Avenir Next LT Pro"/>
        </w:rPr>
      </w:pPr>
      <w:r w:rsidRPr="00CD1B0A">
        <w:rPr>
          <w:rFonts w:ascii="Avenir Next LT Pro" w:hAnsi="Avenir Next LT Pro"/>
        </w:rPr>
        <w:t>All students leave with accredited courses which evidences their experience</w:t>
      </w:r>
    </w:p>
    <w:p w14:paraId="4842FCEE" w14:textId="77777777" w:rsidR="00CD1B0A" w:rsidRPr="00CD1B0A" w:rsidRDefault="00CD1B0A" w:rsidP="00CD1B0A">
      <w:pPr>
        <w:pStyle w:val="ListParagraph"/>
        <w:numPr>
          <w:ilvl w:val="0"/>
          <w:numId w:val="15"/>
        </w:numPr>
        <w:spacing w:after="10" w:line="237" w:lineRule="auto"/>
        <w:ind w:right="121"/>
        <w:jc w:val="both"/>
        <w:rPr>
          <w:rFonts w:ascii="Avenir Next LT Pro" w:hAnsi="Avenir Next LT Pro"/>
        </w:rPr>
      </w:pPr>
      <w:r w:rsidRPr="00CD1B0A">
        <w:rPr>
          <w:rFonts w:ascii="Avenir Next LT Pro" w:hAnsi="Avenir Next LT Pro"/>
        </w:rPr>
        <w:t>All students will have had the statutory support required to meet diagnosed SEN need</w:t>
      </w:r>
    </w:p>
    <w:p w14:paraId="4F11B70A" w14:textId="1CF052B9" w:rsidR="00CD1B0A" w:rsidRPr="00CD1B0A" w:rsidRDefault="00CD1B0A" w:rsidP="00CD1B0A">
      <w:pPr>
        <w:ind w:left="259"/>
        <w:rPr>
          <w:rFonts w:ascii="Avenir Next LT Pro" w:hAnsi="Avenir Next LT Pro"/>
        </w:rPr>
      </w:pPr>
      <w:r w:rsidRPr="00CD1B0A">
        <w:rPr>
          <w:rFonts w:ascii="Avenir Next LT Pro" w:eastAsia="Arial" w:hAnsi="Avenir Next LT Pro" w:cs="Arial"/>
        </w:rPr>
        <w:t xml:space="preserve">   </w:t>
      </w:r>
    </w:p>
    <w:p w14:paraId="75A7E747" w14:textId="73E89E43" w:rsidR="00CD1B0A" w:rsidRPr="00CD1B0A" w:rsidRDefault="00CD1B0A" w:rsidP="002C3B69">
      <w:pPr>
        <w:spacing w:after="162"/>
        <w:ind w:right="139"/>
        <w:jc w:val="both"/>
        <w:rPr>
          <w:rFonts w:ascii="Avenir Next LT Pro" w:hAnsi="Avenir Next LT Pro"/>
        </w:rPr>
      </w:pPr>
      <w:r w:rsidRPr="00CD1B0A">
        <w:rPr>
          <w:rFonts w:ascii="Avenir Next LT Pro" w:eastAsia="Arial" w:hAnsi="Avenir Next LT Pro" w:cs="Arial"/>
        </w:rPr>
        <w:t xml:space="preserve">We believe that this document underlines the principles that effective management of attendance is best demonstrated as partnership, not just between learners and staff but also in partnership with the learners’ parents. We have a duty to safeguard and promote the rights and responsibilities of our </w:t>
      </w:r>
      <w:r>
        <w:rPr>
          <w:rFonts w:ascii="Avenir Next LT Pro" w:eastAsia="Arial" w:hAnsi="Avenir Next LT Pro" w:cs="Arial"/>
        </w:rPr>
        <w:t>students,</w:t>
      </w:r>
      <w:r w:rsidRPr="00CD1B0A">
        <w:rPr>
          <w:rFonts w:ascii="Avenir Next LT Pro" w:eastAsia="Arial" w:hAnsi="Avenir Next LT Pro" w:cs="Arial"/>
        </w:rPr>
        <w:t xml:space="preserve"> and we believe that this is achieved in </w:t>
      </w:r>
      <w:r>
        <w:rPr>
          <w:rFonts w:ascii="Avenir Next LT Pro" w:eastAsia="Arial" w:hAnsi="Avenir Next LT Pro" w:cs="Arial"/>
        </w:rPr>
        <w:t xml:space="preserve">an </w:t>
      </w:r>
      <w:r w:rsidRPr="00CD1B0A">
        <w:rPr>
          <w:rFonts w:ascii="Avenir Next LT Pro" w:eastAsia="Arial" w:hAnsi="Avenir Next LT Pro" w:cs="Arial"/>
        </w:rPr>
        <w:t xml:space="preserve">environment in which all learners are known, valued, understood and guided </w:t>
      </w:r>
    </w:p>
    <w:p w14:paraId="4560772B" w14:textId="77777777" w:rsidR="00CD1B0A" w:rsidRPr="00CD1B0A" w:rsidRDefault="00CD1B0A" w:rsidP="002C3B69">
      <w:pPr>
        <w:spacing w:after="168" w:line="252" w:lineRule="auto"/>
        <w:ind w:right="164"/>
        <w:jc w:val="both"/>
        <w:rPr>
          <w:rFonts w:ascii="Avenir Next LT Pro" w:hAnsi="Avenir Next LT Pro"/>
        </w:rPr>
      </w:pPr>
      <w:r w:rsidRPr="00CD1B0A">
        <w:rPr>
          <w:rFonts w:ascii="Avenir Next LT Pro" w:eastAsia="Arial" w:hAnsi="Avenir Next LT Pro" w:cs="Arial"/>
        </w:rPr>
        <w:t xml:space="preserve">We aim to provide a just and fair environment, where every learner has an undeniable right to be treated fairly and in return is expected to respect others and treat them fairly.  </w:t>
      </w:r>
    </w:p>
    <w:p w14:paraId="20C88783" w14:textId="41140CD1" w:rsidR="00CD1B0A" w:rsidRPr="00CD1B0A" w:rsidRDefault="00CD1B0A" w:rsidP="002C3B69">
      <w:pPr>
        <w:spacing w:after="153" w:line="264" w:lineRule="auto"/>
        <w:ind w:right="165"/>
        <w:jc w:val="both"/>
        <w:rPr>
          <w:rFonts w:ascii="Avenir Next LT Pro" w:hAnsi="Avenir Next LT Pro"/>
        </w:rPr>
      </w:pPr>
      <w:r w:rsidRPr="00CD1B0A">
        <w:rPr>
          <w:rFonts w:ascii="Avenir Next LT Pro" w:eastAsia="Arial" w:hAnsi="Avenir Next LT Pro" w:cs="Arial"/>
        </w:rPr>
        <w:lastRenderedPageBreak/>
        <w:t xml:space="preserve">The provision takes seriously its responsibility to protect and safeguard the interests of its students. We will provide opportunities for students to develop physically, socially, emotionally, spiritually and creatively and we recognise that healthy environments are those, which enhance self-esteem, encourage learning and promote and encourage respect for others.  </w:t>
      </w:r>
    </w:p>
    <w:p w14:paraId="4B111537" w14:textId="7C8E3863" w:rsidR="00CD1B0A" w:rsidRPr="004F6AEF" w:rsidRDefault="00CD1B0A" w:rsidP="00CD1B0A">
      <w:pPr>
        <w:spacing w:before="100" w:beforeAutospacing="1" w:after="100" w:afterAutospacing="1" w:line="240" w:lineRule="auto"/>
        <w:rPr>
          <w:rFonts w:ascii="Avenir Next LT Pro" w:eastAsia="Times New Roman" w:hAnsi="Avenir Next LT Pro" w:cs="Times New Roman"/>
          <w:b/>
          <w:bCs/>
          <w:lang w:eastAsia="en-GB"/>
        </w:rPr>
      </w:pPr>
      <w:r w:rsidRPr="004F6AEF">
        <w:rPr>
          <w:rFonts w:ascii="Avenir Next LT Pro" w:eastAsia="Times New Roman" w:hAnsi="Avenir Next LT Pro" w:cs="Times New Roman"/>
          <w:b/>
          <w:bCs/>
          <w:lang w:eastAsia="en-GB"/>
        </w:rPr>
        <w:t>The Pathways Model: A Relational Intervention for Attendance</w:t>
      </w:r>
    </w:p>
    <w:p w14:paraId="6967CABA" w14:textId="77777777" w:rsidR="00CD1B0A" w:rsidRPr="004F6AEF" w:rsidRDefault="00CD1B0A" w:rsidP="00CD1B0A">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Our Pathways Model offers a structured, staged approach to supporting pupils who are struggling with attendance. This model ensures interventions are:</w:t>
      </w:r>
    </w:p>
    <w:p w14:paraId="4DD9230D" w14:textId="77777777" w:rsidR="00CD1B0A" w:rsidRPr="004F6AEF" w:rsidRDefault="00CD1B0A" w:rsidP="00CD1B0A">
      <w:pPr>
        <w:numPr>
          <w:ilvl w:val="0"/>
          <w:numId w:val="13"/>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Tailored to each pupil’s story and context</w:t>
      </w:r>
    </w:p>
    <w:p w14:paraId="1E228FA1" w14:textId="77777777" w:rsidR="00CD1B0A" w:rsidRPr="004F6AEF" w:rsidRDefault="00CD1B0A" w:rsidP="00CD1B0A">
      <w:pPr>
        <w:numPr>
          <w:ilvl w:val="0"/>
          <w:numId w:val="13"/>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Relational in delivery, always beginning with listening and curiosity</w:t>
      </w:r>
    </w:p>
    <w:p w14:paraId="2EECC82A" w14:textId="77777777" w:rsidR="00CD1B0A" w:rsidRPr="004F6AEF" w:rsidRDefault="00CD1B0A" w:rsidP="00CD1B0A">
      <w:pPr>
        <w:numPr>
          <w:ilvl w:val="0"/>
          <w:numId w:val="13"/>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Empowering, helping the young person to be part of the solution</w:t>
      </w:r>
    </w:p>
    <w:p w14:paraId="4CC7C155" w14:textId="77777777" w:rsidR="00CD1B0A" w:rsidRPr="004F6AEF" w:rsidRDefault="00CD1B0A" w:rsidP="00CD1B0A">
      <w:pPr>
        <w:spacing w:before="100" w:beforeAutospacing="1" w:after="100" w:afterAutospacing="1" w:line="240" w:lineRule="auto"/>
        <w:rPr>
          <w:rFonts w:ascii="Avenir Next LT Pro" w:eastAsia="Times New Roman" w:hAnsi="Avenir Next LT Pro" w:cs="Times New Roman"/>
          <w:b/>
          <w:bCs/>
          <w:lang w:eastAsia="en-GB"/>
        </w:rPr>
      </w:pPr>
      <w:r w:rsidRPr="004F6AEF">
        <w:rPr>
          <w:rFonts w:ascii="Avenir Next LT Pro" w:eastAsia="Times New Roman" w:hAnsi="Avenir Next LT Pro" w:cs="Times New Roman"/>
          <w:b/>
          <w:bCs/>
          <w:lang w:eastAsia="en-GB"/>
        </w:rPr>
        <w:t>Key features of the Pathways Model include:</w:t>
      </w:r>
    </w:p>
    <w:p w14:paraId="2650BE0F" w14:textId="77777777" w:rsidR="00CD1B0A" w:rsidRPr="004F6AEF" w:rsidRDefault="00CD1B0A" w:rsidP="00CD1B0A">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Joint planning with pupils and families</w:t>
      </w:r>
    </w:p>
    <w:p w14:paraId="029819AC" w14:textId="77777777" w:rsidR="00CD1B0A" w:rsidRPr="004F6AEF" w:rsidRDefault="00CD1B0A" w:rsidP="00CD1B0A">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Attendance coaching and check-ins</w:t>
      </w:r>
    </w:p>
    <w:p w14:paraId="201D9542" w14:textId="77777777" w:rsidR="00CD1B0A" w:rsidRPr="004F6AEF" w:rsidRDefault="00CD1B0A" w:rsidP="00CD1B0A">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Transitional or part-time timetables (where needed)</w:t>
      </w:r>
    </w:p>
    <w:p w14:paraId="29F3BA2E" w14:textId="77777777" w:rsidR="00CD1B0A" w:rsidRPr="004F6AEF" w:rsidRDefault="00CD1B0A" w:rsidP="00CD1B0A">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Home visits and community-based work</w:t>
      </w:r>
    </w:p>
    <w:p w14:paraId="063A3FD8" w14:textId="77777777" w:rsidR="00CD1B0A" w:rsidRPr="004F6AEF" w:rsidRDefault="00CD1B0A" w:rsidP="00CD1B0A">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Connection to therapeutic or pastoral support</w:t>
      </w:r>
    </w:p>
    <w:p w14:paraId="03AFFFBD" w14:textId="77777777" w:rsidR="00CD1B0A" w:rsidRPr="004F6AEF" w:rsidRDefault="00CD1B0A" w:rsidP="00CD1B0A">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Ongoing reviews and adjustments as required</w:t>
      </w:r>
    </w:p>
    <w:p w14:paraId="11F2A6F7" w14:textId="6CBE45A3" w:rsidR="00CD1B0A" w:rsidRDefault="00CD1B0A" w:rsidP="00CD1B0A">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 xml:space="preserve">We believe that every </w:t>
      </w:r>
      <w:r>
        <w:rPr>
          <w:rFonts w:ascii="Avenir Next LT Pro" w:eastAsia="Times New Roman" w:hAnsi="Avenir Next LT Pro" w:cs="Times New Roman"/>
          <w:lang w:eastAsia="en-GB"/>
        </w:rPr>
        <w:t>young person</w:t>
      </w:r>
      <w:r w:rsidRPr="004F6AEF">
        <w:rPr>
          <w:rFonts w:ascii="Avenir Next LT Pro" w:eastAsia="Times New Roman" w:hAnsi="Avenir Next LT Pro" w:cs="Times New Roman"/>
          <w:lang w:eastAsia="en-GB"/>
        </w:rPr>
        <w:t xml:space="preserve"> wants to succeed, and when we understand the obstacles they face, we are better able to empower them with choices, connection, and hope.</w:t>
      </w:r>
    </w:p>
    <w:p w14:paraId="378C496A" w14:textId="77777777" w:rsidR="00CD1B0A" w:rsidRPr="00CD1B0A" w:rsidRDefault="00CD1B0A" w:rsidP="00CD1B0A">
      <w:pPr>
        <w:pStyle w:val="Heading2"/>
        <w:rPr>
          <w:rFonts w:ascii="Avenir Next LT Pro" w:eastAsia="Times New Roman" w:hAnsi="Avenir Next LT Pro" w:cs="Arial"/>
          <w:color w:val="1A1A1A"/>
          <w:sz w:val="22"/>
          <w:szCs w:val="22"/>
          <w:lang w:val="en"/>
        </w:rPr>
      </w:pPr>
      <w:r w:rsidRPr="00CD1B0A">
        <w:rPr>
          <w:rStyle w:val="Strong"/>
          <w:rFonts w:ascii="Avenir Next LT Pro" w:eastAsia="Times New Roman" w:hAnsi="Avenir Next LT Pro" w:cs="Arial"/>
          <w:color w:val="1A1A1A"/>
          <w:sz w:val="22"/>
          <w:szCs w:val="22"/>
          <w:lang w:val="en"/>
        </w:rPr>
        <w:t>Exceptional Circumstances</w:t>
      </w:r>
    </w:p>
    <w:p w14:paraId="1BE94758" w14:textId="77777777" w:rsidR="00CD1B0A" w:rsidRPr="00CD1B0A" w:rsidRDefault="00CD1B0A" w:rsidP="002C3B69">
      <w:pPr>
        <w:pStyle w:val="NormalWeb"/>
        <w:jc w:val="both"/>
        <w:rPr>
          <w:rFonts w:ascii="Avenir Next LT Pro" w:hAnsi="Avenir Next LT Pro" w:cs="Arial"/>
          <w:color w:val="1A1A1A"/>
          <w:sz w:val="22"/>
          <w:szCs w:val="22"/>
          <w:lang w:val="en"/>
        </w:rPr>
      </w:pPr>
      <w:r w:rsidRPr="00CD1B0A">
        <w:rPr>
          <w:rFonts w:ascii="Avenir Next LT Pro" w:hAnsi="Avenir Next LT Pro" w:cs="Arial"/>
          <w:color w:val="1A1A1A"/>
          <w:sz w:val="22"/>
          <w:szCs w:val="22"/>
          <w:lang w:val="en"/>
        </w:rPr>
        <w:t>We recognise 100% attendance as being a huge achievement and one that needs significant reward and celebration! We do, however, recognise that in some cases, absence from school is unavoidable.</w:t>
      </w:r>
    </w:p>
    <w:p w14:paraId="5F62BAA8" w14:textId="77777777" w:rsidR="00CD1B0A" w:rsidRPr="00CD1B0A" w:rsidRDefault="00CD1B0A" w:rsidP="002C3B69">
      <w:pPr>
        <w:pStyle w:val="NormalWeb"/>
        <w:jc w:val="both"/>
        <w:rPr>
          <w:rFonts w:ascii="Avenir Next LT Pro" w:hAnsi="Avenir Next LT Pro" w:cs="Arial"/>
          <w:color w:val="1A1A1A"/>
          <w:sz w:val="22"/>
          <w:szCs w:val="22"/>
          <w:lang w:val="en"/>
        </w:rPr>
      </w:pPr>
      <w:r w:rsidRPr="00CD1B0A">
        <w:rPr>
          <w:rFonts w:ascii="Avenir Next LT Pro" w:hAnsi="Avenir Next LT Pro" w:cs="Arial"/>
          <w:color w:val="1A1A1A"/>
          <w:sz w:val="22"/>
          <w:szCs w:val="22"/>
          <w:lang w:val="en"/>
        </w:rPr>
        <w:t>We define ‘exceptional circumstances’ as one-off events such a close family member being critically ill e.g., Grandparents, siblings. In which case we ask you to provide as much information as possible.</w:t>
      </w:r>
    </w:p>
    <w:p w14:paraId="699FA801" w14:textId="7680E60E" w:rsidR="00CD1B0A" w:rsidRPr="00CD1B0A" w:rsidRDefault="00CD1B0A" w:rsidP="002C3B69">
      <w:pPr>
        <w:pStyle w:val="NormalWeb"/>
        <w:jc w:val="both"/>
        <w:rPr>
          <w:rFonts w:ascii="Avenir Next LT Pro" w:hAnsi="Avenir Next LT Pro" w:cs="Arial"/>
          <w:color w:val="1A1A1A"/>
          <w:sz w:val="22"/>
          <w:szCs w:val="22"/>
          <w:lang w:val="en"/>
        </w:rPr>
      </w:pPr>
      <w:r w:rsidRPr="00CD1B0A">
        <w:rPr>
          <w:rFonts w:ascii="Avenir Next LT Pro" w:hAnsi="Avenir Next LT Pro" w:cs="Arial"/>
          <w:color w:val="1A1A1A"/>
          <w:sz w:val="22"/>
          <w:szCs w:val="22"/>
          <w:lang w:val="en"/>
        </w:rPr>
        <w:t xml:space="preserve">The academy considers each application for term-time absence individually.  A leave of absence is granted entirely at the </w:t>
      </w:r>
      <w:r w:rsidR="00FE63FB">
        <w:rPr>
          <w:rFonts w:ascii="Avenir Next LT Pro" w:hAnsi="Avenir Next LT Pro" w:cs="Arial"/>
          <w:color w:val="1A1A1A"/>
          <w:sz w:val="22"/>
          <w:szCs w:val="22"/>
          <w:lang w:val="en"/>
        </w:rPr>
        <w:t xml:space="preserve">Head </w:t>
      </w:r>
      <w:proofErr w:type="gramStart"/>
      <w:r w:rsidR="00FE63FB">
        <w:rPr>
          <w:rFonts w:ascii="Avenir Next LT Pro" w:hAnsi="Avenir Next LT Pro" w:cs="Arial"/>
          <w:color w:val="1A1A1A"/>
          <w:sz w:val="22"/>
          <w:szCs w:val="22"/>
          <w:lang w:val="en"/>
        </w:rPr>
        <w:t>teachers</w:t>
      </w:r>
      <w:proofErr w:type="gramEnd"/>
      <w:r w:rsidR="00FE63FB">
        <w:rPr>
          <w:rFonts w:ascii="Avenir Next LT Pro" w:hAnsi="Avenir Next LT Pro" w:cs="Arial"/>
          <w:color w:val="1A1A1A"/>
          <w:sz w:val="22"/>
          <w:szCs w:val="22"/>
          <w:lang w:val="en"/>
        </w:rPr>
        <w:t xml:space="preserve"> </w:t>
      </w:r>
      <w:r w:rsidRPr="00CD1B0A">
        <w:rPr>
          <w:rFonts w:ascii="Avenir Next LT Pro" w:hAnsi="Avenir Next LT Pro" w:cs="Arial"/>
          <w:color w:val="1A1A1A"/>
          <w:sz w:val="22"/>
          <w:szCs w:val="22"/>
          <w:lang w:val="en"/>
        </w:rPr>
        <w:t>discretion.</w:t>
      </w:r>
    </w:p>
    <w:p w14:paraId="2CFD1A90" w14:textId="77777777" w:rsidR="00CD1B0A" w:rsidRPr="00CD1B0A" w:rsidRDefault="00CD1B0A" w:rsidP="002C3B69">
      <w:pPr>
        <w:pStyle w:val="NormalWeb"/>
        <w:jc w:val="both"/>
        <w:rPr>
          <w:rFonts w:ascii="Avenir Next LT Pro" w:hAnsi="Avenir Next LT Pro" w:cs="Arial"/>
          <w:color w:val="1A1A1A"/>
          <w:sz w:val="22"/>
          <w:szCs w:val="22"/>
          <w:lang w:val="en"/>
        </w:rPr>
      </w:pPr>
      <w:r w:rsidRPr="00CD1B0A">
        <w:rPr>
          <w:rFonts w:ascii="Avenir Next LT Pro" w:hAnsi="Avenir Next LT Pro" w:cs="Arial"/>
          <w:color w:val="1A1A1A"/>
          <w:sz w:val="22"/>
          <w:szCs w:val="22"/>
          <w:lang w:val="en"/>
        </w:rPr>
        <w:t xml:space="preserve">Valid reasons for </w:t>
      </w:r>
      <w:r w:rsidRPr="00CD1B0A">
        <w:rPr>
          <w:rStyle w:val="Strong"/>
          <w:rFonts w:ascii="Avenir Next LT Pro" w:hAnsi="Avenir Next LT Pro" w:cs="Arial"/>
          <w:color w:val="1A1A1A"/>
          <w:sz w:val="22"/>
          <w:szCs w:val="22"/>
          <w:lang w:val="en"/>
        </w:rPr>
        <w:t>authorised absence</w:t>
      </w:r>
      <w:r w:rsidRPr="00CD1B0A">
        <w:rPr>
          <w:rFonts w:ascii="Avenir Next LT Pro" w:hAnsi="Avenir Next LT Pro" w:cs="Arial"/>
          <w:color w:val="1A1A1A"/>
          <w:sz w:val="22"/>
          <w:szCs w:val="22"/>
          <w:lang w:val="en"/>
        </w:rPr>
        <w:t xml:space="preserve"> include:</w:t>
      </w:r>
    </w:p>
    <w:p w14:paraId="04F0C4E2" w14:textId="77777777" w:rsidR="00CD1B0A" w:rsidRPr="00CD1B0A" w:rsidRDefault="00CD1B0A" w:rsidP="002C3B69">
      <w:pPr>
        <w:numPr>
          <w:ilvl w:val="0"/>
          <w:numId w:val="16"/>
        </w:numPr>
        <w:spacing w:line="240" w:lineRule="auto"/>
        <w:jc w:val="both"/>
        <w:rPr>
          <w:rFonts w:ascii="Avenir Next LT Pro" w:eastAsia="Times New Roman" w:hAnsi="Avenir Next LT Pro" w:cs="Arial"/>
          <w:color w:val="1A1A1A"/>
          <w:lang w:val="en"/>
        </w:rPr>
      </w:pPr>
      <w:r w:rsidRPr="00CD1B0A">
        <w:rPr>
          <w:rFonts w:ascii="Avenir Next LT Pro" w:eastAsia="Times New Roman" w:hAnsi="Avenir Next LT Pro" w:cs="Arial"/>
          <w:color w:val="1A1A1A"/>
          <w:lang w:val="en"/>
        </w:rPr>
        <w:t>Illness and medical/dental appointments</w:t>
      </w:r>
    </w:p>
    <w:p w14:paraId="23BDB8EB" w14:textId="77777777" w:rsidR="00CD1B0A" w:rsidRPr="00CD1B0A" w:rsidRDefault="00CD1B0A" w:rsidP="002C3B69">
      <w:pPr>
        <w:numPr>
          <w:ilvl w:val="0"/>
          <w:numId w:val="16"/>
        </w:numPr>
        <w:spacing w:line="240" w:lineRule="auto"/>
        <w:jc w:val="both"/>
        <w:rPr>
          <w:rFonts w:ascii="Avenir Next LT Pro" w:eastAsia="Times New Roman" w:hAnsi="Avenir Next LT Pro" w:cs="Arial"/>
          <w:color w:val="1A1A1A"/>
          <w:lang w:val="en"/>
        </w:rPr>
      </w:pPr>
      <w:r w:rsidRPr="00CD1B0A">
        <w:rPr>
          <w:rFonts w:ascii="Avenir Next LT Pro" w:eastAsia="Times New Roman" w:hAnsi="Avenir Next LT Pro" w:cs="Arial"/>
          <w:color w:val="1A1A1A"/>
          <w:lang w:val="en"/>
        </w:rPr>
        <w:t>Religious observance where the day is exclusively set apart for religious observance by the religious body to which the learner’s parents belong</w:t>
      </w:r>
    </w:p>
    <w:p w14:paraId="7A692095" w14:textId="77777777" w:rsidR="00FE63FB" w:rsidRDefault="00FE63FB" w:rsidP="002C3B69">
      <w:pPr>
        <w:numPr>
          <w:ilvl w:val="0"/>
          <w:numId w:val="16"/>
        </w:numPr>
        <w:spacing w:line="240" w:lineRule="auto"/>
        <w:jc w:val="both"/>
        <w:rPr>
          <w:rFonts w:ascii="Avenir Next LT Pro" w:eastAsia="Times New Roman" w:hAnsi="Avenir Next LT Pro" w:cs="Arial"/>
          <w:color w:val="1A1A1A"/>
          <w:lang w:val="en"/>
        </w:rPr>
      </w:pPr>
      <w:r w:rsidRPr="00CD1B0A">
        <w:rPr>
          <w:rFonts w:ascii="Avenir Next LT Pro" w:eastAsia="Times New Roman" w:hAnsi="Avenir Next LT Pro" w:cs="Arial"/>
          <w:color w:val="1A1A1A"/>
          <w:lang w:val="en"/>
        </w:rPr>
        <w:lastRenderedPageBreak/>
        <w:t>Traveler</w:t>
      </w:r>
      <w:r w:rsidR="00CD1B0A" w:rsidRPr="00CD1B0A">
        <w:rPr>
          <w:rFonts w:ascii="Avenir Next LT Pro" w:eastAsia="Times New Roman" w:hAnsi="Avenir Next LT Pro" w:cs="Arial"/>
          <w:color w:val="1A1A1A"/>
          <w:lang w:val="en"/>
        </w:rPr>
        <w:t xml:space="preserve"> learners travelling for occupational purposes</w:t>
      </w:r>
      <w:r>
        <w:rPr>
          <w:rFonts w:ascii="Avenir Next LT Pro" w:eastAsia="Times New Roman" w:hAnsi="Avenir Next LT Pro" w:cs="Arial"/>
          <w:color w:val="1A1A1A"/>
          <w:lang w:val="en"/>
        </w:rPr>
        <w:t>,</w:t>
      </w:r>
      <w:r w:rsidR="00CD1B0A" w:rsidRPr="00CD1B0A">
        <w:rPr>
          <w:rFonts w:ascii="Avenir Next LT Pro" w:eastAsia="Times New Roman" w:hAnsi="Avenir Next LT Pro" w:cs="Arial"/>
          <w:color w:val="1A1A1A"/>
          <w:lang w:val="en"/>
        </w:rPr>
        <w:t xml:space="preserve"> this covers Roma, English and Welsh Gypsies, Irish and Scottish </w:t>
      </w:r>
      <w:r w:rsidRPr="00CD1B0A">
        <w:rPr>
          <w:rFonts w:ascii="Avenir Next LT Pro" w:eastAsia="Times New Roman" w:hAnsi="Avenir Next LT Pro" w:cs="Arial"/>
          <w:color w:val="1A1A1A"/>
          <w:lang w:val="en"/>
        </w:rPr>
        <w:t>Travelers</w:t>
      </w:r>
      <w:r w:rsidR="00CD1B0A" w:rsidRPr="00CD1B0A">
        <w:rPr>
          <w:rFonts w:ascii="Avenir Next LT Pro" w:eastAsia="Times New Roman" w:hAnsi="Avenir Next LT Pro" w:cs="Arial"/>
          <w:color w:val="1A1A1A"/>
          <w:lang w:val="en"/>
        </w:rPr>
        <w:t xml:space="preserve">, Showmen (fairground people) and Circus people, </w:t>
      </w:r>
      <w:proofErr w:type="spellStart"/>
      <w:r w:rsidR="00CD1B0A" w:rsidRPr="00CD1B0A">
        <w:rPr>
          <w:rFonts w:ascii="Avenir Next LT Pro" w:eastAsia="Times New Roman" w:hAnsi="Avenir Next LT Pro" w:cs="Arial"/>
          <w:color w:val="1A1A1A"/>
          <w:lang w:val="en"/>
        </w:rPr>
        <w:t>Bargees</w:t>
      </w:r>
      <w:proofErr w:type="spellEnd"/>
      <w:r w:rsidR="00CD1B0A" w:rsidRPr="00CD1B0A">
        <w:rPr>
          <w:rFonts w:ascii="Avenir Next LT Pro" w:eastAsia="Times New Roman" w:hAnsi="Avenir Next LT Pro" w:cs="Arial"/>
          <w:color w:val="1A1A1A"/>
          <w:lang w:val="en"/>
        </w:rPr>
        <w:t xml:space="preserve"> (occupational boat dwellers) and New </w:t>
      </w:r>
      <w:r w:rsidRPr="00CD1B0A">
        <w:rPr>
          <w:rFonts w:ascii="Avenir Next LT Pro" w:eastAsia="Times New Roman" w:hAnsi="Avenir Next LT Pro" w:cs="Arial"/>
          <w:color w:val="1A1A1A"/>
          <w:lang w:val="en"/>
        </w:rPr>
        <w:t>Travelers</w:t>
      </w:r>
      <w:r w:rsidR="00CD1B0A" w:rsidRPr="00CD1B0A">
        <w:rPr>
          <w:rFonts w:ascii="Avenir Next LT Pro" w:eastAsia="Times New Roman" w:hAnsi="Avenir Next LT Pro" w:cs="Arial"/>
          <w:color w:val="1A1A1A"/>
          <w:lang w:val="en"/>
        </w:rPr>
        <w:t>.</w:t>
      </w:r>
    </w:p>
    <w:p w14:paraId="0EA0216C" w14:textId="7AB12F1B" w:rsidR="00FE63FB" w:rsidRPr="00FE63FB" w:rsidRDefault="00FE63FB" w:rsidP="002C3B69">
      <w:pPr>
        <w:spacing w:line="240" w:lineRule="auto"/>
        <w:rPr>
          <w:rFonts w:ascii="Avenir Next LT Pro" w:eastAsia="Times New Roman" w:hAnsi="Avenir Next LT Pro" w:cs="Arial"/>
          <w:b/>
          <w:bCs/>
          <w:color w:val="1A1A1A"/>
          <w:lang w:val="en"/>
        </w:rPr>
      </w:pPr>
      <w:r w:rsidRPr="00FE63FB">
        <w:rPr>
          <w:rFonts w:ascii="Avenir Next LT Pro" w:eastAsia="Times New Roman" w:hAnsi="Avenir Next LT Pro" w:cs="Arial"/>
          <w:b/>
          <w:bCs/>
          <w:color w:val="1A1A1A"/>
          <w:lang w:val="en"/>
        </w:rPr>
        <w:t>Attendance Process – communicated with parents/carers</w:t>
      </w:r>
    </w:p>
    <w:p w14:paraId="302EE901" w14:textId="5333A2C9" w:rsidR="00FE63FB" w:rsidRPr="00FE63FB" w:rsidRDefault="00FE63FB" w:rsidP="00FE63FB">
      <w:pPr>
        <w:pStyle w:val="NormalWeb"/>
        <w:rPr>
          <w:rFonts w:ascii="Avenir Next LT Pro" w:hAnsi="Avenir Next LT Pro" w:cs="Arial"/>
          <w:color w:val="1A1A1A"/>
          <w:sz w:val="22"/>
          <w:szCs w:val="22"/>
          <w:lang w:val="en"/>
        </w:rPr>
      </w:pPr>
      <w:r w:rsidRPr="00FE63FB">
        <w:rPr>
          <w:rStyle w:val="Strong"/>
          <w:rFonts w:ascii="Avenir Next LT Pro" w:hAnsi="Avenir Next LT Pro" w:cs="Arial"/>
          <w:color w:val="1A1A1A"/>
          <w:sz w:val="22"/>
          <w:szCs w:val="22"/>
          <w:lang w:val="en"/>
        </w:rPr>
        <w:t>If your child is absent from the provision, you must telephone the college and notify them on the first day of absence before 9.00am and provide a reason for their absence.</w:t>
      </w:r>
    </w:p>
    <w:p w14:paraId="12AD8AC1" w14:textId="77777777" w:rsidR="00FE63FB" w:rsidRPr="00FE63FB" w:rsidRDefault="00FE63FB" w:rsidP="00FE63FB">
      <w:pPr>
        <w:numPr>
          <w:ilvl w:val="0"/>
          <w:numId w:val="17"/>
        </w:numPr>
        <w:spacing w:line="240" w:lineRule="auto"/>
        <w:rPr>
          <w:rFonts w:ascii="Avenir Next LT Pro" w:eastAsia="Times New Roman" w:hAnsi="Avenir Next LT Pro" w:cs="Arial"/>
          <w:color w:val="1A1A1A"/>
          <w:lang w:val="en"/>
        </w:rPr>
      </w:pPr>
      <w:r w:rsidRPr="00FE63FB">
        <w:rPr>
          <w:rFonts w:ascii="Avenir Next LT Pro" w:eastAsia="Times New Roman" w:hAnsi="Avenir Next LT Pro" w:cs="Arial"/>
          <w:color w:val="1A1A1A"/>
          <w:lang w:val="en"/>
        </w:rPr>
        <w:t>If we do not receive communication, you will receive a phone call from the college</w:t>
      </w:r>
    </w:p>
    <w:p w14:paraId="26B0DB37" w14:textId="6C8EEEF9" w:rsidR="00FE63FB" w:rsidRPr="00FE63FB" w:rsidRDefault="00FE63FB" w:rsidP="00FE63FB">
      <w:pPr>
        <w:numPr>
          <w:ilvl w:val="0"/>
          <w:numId w:val="17"/>
        </w:numPr>
        <w:spacing w:line="240" w:lineRule="auto"/>
        <w:rPr>
          <w:rFonts w:ascii="Avenir Next LT Pro" w:eastAsia="Times New Roman" w:hAnsi="Avenir Next LT Pro" w:cs="Arial"/>
          <w:color w:val="1A1A1A"/>
          <w:lang w:val="en"/>
        </w:rPr>
      </w:pPr>
      <w:r w:rsidRPr="00FE63FB">
        <w:rPr>
          <w:rFonts w:ascii="Avenir Next LT Pro" w:eastAsia="Times New Roman" w:hAnsi="Avenir Next LT Pro" w:cs="Arial"/>
          <w:color w:val="1A1A1A"/>
          <w:lang w:val="en"/>
        </w:rPr>
        <w:t>If we are unable to authorise the absence, then this will affect the attendance data and may result in a home visit</w:t>
      </w:r>
    </w:p>
    <w:p w14:paraId="69D6A34C" w14:textId="77777777" w:rsidR="00FE63FB" w:rsidRPr="00FE63FB" w:rsidRDefault="00FE63FB" w:rsidP="00FE63FB">
      <w:pPr>
        <w:spacing w:line="240" w:lineRule="auto"/>
        <w:ind w:left="720"/>
        <w:rPr>
          <w:rFonts w:ascii="Avenir Next LT Pro" w:eastAsia="Times New Roman" w:hAnsi="Avenir Next LT Pro" w:cs="Arial"/>
          <w:color w:val="1A1A1A"/>
          <w:lang w:val="en"/>
        </w:rPr>
      </w:pPr>
    </w:p>
    <w:p w14:paraId="6A437E09" w14:textId="77777777" w:rsidR="00FE63FB" w:rsidRPr="00FE63FB" w:rsidRDefault="00FE63FB" w:rsidP="00FE63FB">
      <w:pPr>
        <w:pStyle w:val="NormalWeb"/>
        <w:rPr>
          <w:rFonts w:ascii="Avenir Next LT Pro" w:hAnsi="Avenir Next LT Pro" w:cs="Arial"/>
          <w:color w:val="1A1A1A"/>
          <w:sz w:val="22"/>
          <w:szCs w:val="22"/>
          <w:lang w:val="en"/>
        </w:rPr>
      </w:pPr>
      <w:r w:rsidRPr="00FE63FB">
        <w:rPr>
          <w:rFonts w:ascii="Avenir Next LT Pro" w:hAnsi="Avenir Next LT Pro" w:cs="Arial"/>
          <w:color w:val="1A1A1A"/>
          <w:sz w:val="22"/>
          <w:szCs w:val="22"/>
          <w:lang w:val="en"/>
        </w:rPr>
        <w:t>Learners’ attendance is monitored against our colour coded system:</w:t>
      </w:r>
    </w:p>
    <w:p w14:paraId="4D77DAF8" w14:textId="77777777" w:rsidR="00FE63FB" w:rsidRDefault="00FE63FB" w:rsidP="00FE63FB">
      <w:pPr>
        <w:rPr>
          <w:rStyle w:val="Strong"/>
          <w:rFonts w:ascii="Avenir Next LT Pro" w:eastAsia="Times New Roman" w:hAnsi="Avenir Next LT Pro" w:cs="Arial"/>
          <w:color w:val="1A1A1A"/>
          <w:lang w:val="en"/>
        </w:rPr>
      </w:pPr>
      <w:r w:rsidRPr="00FE63FB">
        <w:rPr>
          <w:rFonts w:ascii="Avenir Next LT Pro" w:eastAsia="Times New Roman" w:hAnsi="Avenir Next LT Pro" w:cs="Arial"/>
          <w:noProof/>
          <w:color w:val="1A1A1A"/>
          <w:lang w:val="en"/>
        </w:rPr>
        <w:drawing>
          <wp:inline distT="0" distB="0" distL="0" distR="0" wp14:anchorId="539EAB7E" wp14:editId="50B38329">
            <wp:extent cx="3723005" cy="4713605"/>
            <wp:effectExtent l="0" t="0" r="10795" b="10795"/>
            <wp:docPr id="670264887" name="Picture 1" descr="A chart of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64887" name="Picture 1" descr="A chart of numbers and text&#10;&#10;AI-generated content may be incorrec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723005" cy="4713605"/>
                    </a:xfrm>
                    <a:prstGeom prst="rect">
                      <a:avLst/>
                    </a:prstGeom>
                    <a:noFill/>
                    <a:ln>
                      <a:noFill/>
                    </a:ln>
                  </pic:spPr>
                </pic:pic>
              </a:graphicData>
            </a:graphic>
          </wp:inline>
        </w:drawing>
      </w:r>
    </w:p>
    <w:p w14:paraId="55C5D42C" w14:textId="48CBCCAD" w:rsidR="00FE63FB" w:rsidRPr="00FE63FB" w:rsidRDefault="00FE63FB" w:rsidP="00FE63FB">
      <w:pPr>
        <w:rPr>
          <w:rFonts w:ascii="Avenir Next LT Pro" w:eastAsia="Times New Roman" w:hAnsi="Avenir Next LT Pro" w:cs="Arial"/>
          <w:color w:val="1A1A1A"/>
          <w:lang w:val="en"/>
        </w:rPr>
      </w:pPr>
      <w:r w:rsidRPr="00FE63FB">
        <w:rPr>
          <w:rStyle w:val="Strong"/>
          <w:rFonts w:ascii="Avenir Next LT Pro" w:eastAsia="Times New Roman" w:hAnsi="Avenir Next LT Pro" w:cs="Arial"/>
          <w:color w:val="1A1A1A"/>
          <w:lang w:val="en"/>
        </w:rPr>
        <w:t>Rewards for excellent attendance</w:t>
      </w:r>
    </w:p>
    <w:p w14:paraId="216973CD" w14:textId="77777777" w:rsidR="00FE63FB" w:rsidRPr="00FE63FB" w:rsidRDefault="00FE63FB" w:rsidP="002C3B69">
      <w:pPr>
        <w:pStyle w:val="NormalWeb"/>
        <w:jc w:val="both"/>
        <w:rPr>
          <w:rFonts w:ascii="Avenir Next LT Pro" w:hAnsi="Avenir Next LT Pro" w:cs="Arial"/>
          <w:color w:val="1A1A1A"/>
          <w:sz w:val="22"/>
          <w:szCs w:val="22"/>
          <w:lang w:val="en"/>
        </w:rPr>
      </w:pPr>
      <w:r w:rsidRPr="00FE63FB">
        <w:rPr>
          <w:rFonts w:ascii="Avenir Next LT Pro" w:hAnsi="Avenir Next LT Pro" w:cs="Arial"/>
          <w:color w:val="1A1A1A"/>
          <w:sz w:val="22"/>
          <w:szCs w:val="22"/>
          <w:lang w:val="en"/>
        </w:rPr>
        <w:t>Maintaining an excellent attendance record is a brilliant achievement and one that we are delighted to reward and celebrate</w:t>
      </w:r>
    </w:p>
    <w:p w14:paraId="658C54D0" w14:textId="5A669578" w:rsidR="00FE63FB" w:rsidRPr="00FE63FB" w:rsidRDefault="00FE63FB" w:rsidP="002C3B69">
      <w:pPr>
        <w:pStyle w:val="NormalWeb"/>
        <w:jc w:val="both"/>
        <w:rPr>
          <w:rFonts w:ascii="Avenir Next LT Pro" w:hAnsi="Avenir Next LT Pro" w:cs="Arial"/>
          <w:color w:val="1A1A1A"/>
          <w:sz w:val="22"/>
          <w:szCs w:val="22"/>
          <w:lang w:val="en"/>
        </w:rPr>
      </w:pPr>
      <w:r w:rsidRPr="00FE63FB">
        <w:rPr>
          <w:rFonts w:ascii="Avenir Next LT Pro" w:hAnsi="Avenir Next LT Pro" w:cs="Arial"/>
          <w:color w:val="1A1A1A"/>
          <w:sz w:val="22"/>
          <w:szCs w:val="22"/>
          <w:lang w:val="en"/>
        </w:rPr>
        <w:lastRenderedPageBreak/>
        <w:t xml:space="preserve">Students who achieve their attendance target will be rewarded </w:t>
      </w:r>
      <w:r>
        <w:rPr>
          <w:rFonts w:ascii="Avenir Next LT Pro" w:hAnsi="Avenir Next LT Pro" w:cs="Arial"/>
          <w:color w:val="1A1A1A"/>
          <w:sz w:val="22"/>
          <w:szCs w:val="22"/>
          <w:lang w:val="en"/>
        </w:rPr>
        <w:t>and celebrated during assemblies.</w:t>
      </w:r>
    </w:p>
    <w:p w14:paraId="4B641DCE" w14:textId="4162C406" w:rsidR="00CD1B0A" w:rsidRPr="003E072E" w:rsidRDefault="00FE63FB" w:rsidP="002C3B69">
      <w:pPr>
        <w:jc w:val="both"/>
        <w:rPr>
          <w:rFonts w:ascii="Avenir Next LT Pro" w:hAnsi="Avenir Next LT Pro"/>
          <w:b/>
          <w:bCs/>
        </w:rPr>
      </w:pPr>
      <w:r w:rsidRPr="003E072E">
        <w:rPr>
          <w:rFonts w:ascii="Avenir Next LT Pro" w:hAnsi="Avenir Next LT Pro"/>
          <w:b/>
          <w:bCs/>
        </w:rPr>
        <w:t>Punctuality</w:t>
      </w:r>
    </w:p>
    <w:p w14:paraId="74B58D8A" w14:textId="08C3913B" w:rsidR="00FE63FB" w:rsidRDefault="00FE63FB" w:rsidP="002C3B69">
      <w:pPr>
        <w:jc w:val="both"/>
        <w:rPr>
          <w:rFonts w:ascii="Avenir Next LT Pro" w:hAnsi="Avenir Next LT Pro"/>
        </w:rPr>
      </w:pPr>
      <w:r>
        <w:rPr>
          <w:rFonts w:ascii="Avenir Next LT Pro" w:hAnsi="Avenir Next LT Pro"/>
        </w:rPr>
        <w:t xml:space="preserve">All post 16 learners are expected in school at 8.45 am.  They will make their way to the SEAL area </w:t>
      </w:r>
      <w:r w:rsidR="002C3B69">
        <w:rPr>
          <w:rFonts w:ascii="Avenir Next LT Pro" w:hAnsi="Avenir Next LT Pro"/>
        </w:rPr>
        <w:t>to meet key adults and have breakfast.</w:t>
      </w:r>
    </w:p>
    <w:p w14:paraId="171017B5" w14:textId="6FA417F1" w:rsidR="002C3B69" w:rsidRDefault="002C3B69" w:rsidP="002C3B69">
      <w:pPr>
        <w:jc w:val="both"/>
        <w:rPr>
          <w:rFonts w:ascii="Avenir Next LT Pro" w:hAnsi="Avenir Next LT Pro"/>
        </w:rPr>
      </w:pPr>
      <w:r>
        <w:rPr>
          <w:rFonts w:ascii="Avenir Next LT Pro" w:hAnsi="Avenir Next LT Pro"/>
        </w:rPr>
        <w:t>Lessons start at 9.15 and any student arriving after this time is late and the post 16 team will make contact home.</w:t>
      </w:r>
    </w:p>
    <w:p w14:paraId="3A6E4950" w14:textId="49B40D34" w:rsidR="002C3B69" w:rsidRDefault="002C3B69" w:rsidP="002C3B69">
      <w:pPr>
        <w:jc w:val="both"/>
        <w:rPr>
          <w:rFonts w:ascii="Avenir Next LT Pro" w:hAnsi="Avenir Next LT Pro"/>
        </w:rPr>
      </w:pPr>
      <w:r>
        <w:rPr>
          <w:rFonts w:ascii="Avenir Next LT Pro" w:hAnsi="Avenir Next LT Pro"/>
        </w:rPr>
        <w:t xml:space="preserve">Students may leave the site during their </w:t>
      </w:r>
      <w:proofErr w:type="gramStart"/>
      <w:r>
        <w:rPr>
          <w:rFonts w:ascii="Avenir Next LT Pro" w:hAnsi="Avenir Next LT Pro"/>
        </w:rPr>
        <w:t>lunch,</w:t>
      </w:r>
      <w:proofErr w:type="gramEnd"/>
      <w:r>
        <w:rPr>
          <w:rFonts w:ascii="Avenir Next LT Pro" w:hAnsi="Avenir Next LT Pro"/>
        </w:rPr>
        <w:t xml:space="preserve"> this is at the discretion of the Head teacher and with parental consent.</w:t>
      </w:r>
    </w:p>
    <w:p w14:paraId="18DF4890" w14:textId="1184CE0C" w:rsidR="002C3B69" w:rsidRDefault="002C3B69" w:rsidP="002C3B69">
      <w:pPr>
        <w:jc w:val="both"/>
        <w:rPr>
          <w:rFonts w:ascii="Avenir Next LT Pro" w:hAnsi="Avenir Next LT Pro"/>
        </w:rPr>
      </w:pPr>
      <w:r>
        <w:rPr>
          <w:rFonts w:ascii="Avenir Next LT Pro" w:hAnsi="Avenir Next LT Pro"/>
        </w:rPr>
        <w:t>For those students unable to access off site arrangements there will be lunches provided and they will have access to the SEAL social area and to a quiet area and the outdoor spaces.</w:t>
      </w:r>
    </w:p>
    <w:p w14:paraId="5C5C6B53" w14:textId="77777777" w:rsidR="002C3B69" w:rsidRPr="002C3B69" w:rsidRDefault="002C3B69" w:rsidP="002C3B69">
      <w:pPr>
        <w:spacing w:after="172"/>
        <w:rPr>
          <w:rFonts w:ascii="Avenir Next LT Pro" w:hAnsi="Avenir Next LT Pro"/>
        </w:rPr>
      </w:pPr>
      <w:r w:rsidRPr="002C3B69">
        <w:rPr>
          <w:rFonts w:ascii="Avenir Next LT Pro" w:eastAsia="Arial" w:hAnsi="Avenir Next LT Pro" w:cs="Arial"/>
          <w:b/>
        </w:rPr>
        <w:t xml:space="preserve">Exclusions </w:t>
      </w:r>
    </w:p>
    <w:p w14:paraId="608E3E28" w14:textId="77777777" w:rsidR="002C3B69" w:rsidRPr="002C3B69" w:rsidRDefault="002C3B69" w:rsidP="002C3B69">
      <w:pPr>
        <w:spacing w:after="29"/>
        <w:rPr>
          <w:rFonts w:ascii="Avenir Next LT Pro" w:hAnsi="Avenir Next LT Pro"/>
        </w:rPr>
      </w:pPr>
      <w:r w:rsidRPr="002C3B69">
        <w:rPr>
          <w:rFonts w:ascii="Avenir Next LT Pro" w:eastAsia="Arial" w:hAnsi="Avenir Next LT Pro" w:cs="Arial"/>
        </w:rPr>
        <w:t xml:space="preserve">Brian Jackson College Exclusions Policy works in accordance with the DfE guidance, “Exclusion from </w:t>
      </w:r>
    </w:p>
    <w:p w14:paraId="4BF3755F" w14:textId="77777777" w:rsidR="002C3B69" w:rsidRPr="002C3B69" w:rsidRDefault="002C3B69" w:rsidP="002C3B69">
      <w:pPr>
        <w:spacing w:after="165"/>
        <w:rPr>
          <w:rFonts w:ascii="Avenir Next LT Pro" w:hAnsi="Avenir Next LT Pro"/>
        </w:rPr>
      </w:pPr>
      <w:r w:rsidRPr="002C3B69">
        <w:rPr>
          <w:rFonts w:ascii="Avenir Next LT Pro" w:eastAsia="Arial" w:hAnsi="Avenir Next LT Pro" w:cs="Arial"/>
        </w:rPr>
        <w:t xml:space="preserve">Maintained Schools, Academies and Pupil Referral Units in England” updated September 2017. This policy is linked to the Positive Behaviour Policy, Equal Opportunities Policy and Care and Control Policy. </w:t>
      </w:r>
    </w:p>
    <w:p w14:paraId="55EAAC7B" w14:textId="2C5BDC9D" w:rsidR="002C3B69" w:rsidRPr="002C3B69" w:rsidRDefault="002C3B69" w:rsidP="002C3B69">
      <w:pPr>
        <w:spacing w:after="166" w:line="254" w:lineRule="auto"/>
        <w:ind w:right="59"/>
        <w:jc w:val="both"/>
        <w:rPr>
          <w:rFonts w:ascii="Avenir Next LT Pro" w:hAnsi="Avenir Next LT Pro"/>
        </w:rPr>
      </w:pPr>
      <w:r w:rsidRPr="002C3B69">
        <w:rPr>
          <w:rFonts w:ascii="Avenir Next LT Pro" w:eastAsia="Arial" w:hAnsi="Avenir Next LT Pro" w:cs="Arial"/>
        </w:rPr>
        <w:t xml:space="preserve">BJC recognises that to ensure a positive atmosphere based on a sense of community and shared values it may, on occasions, be necessary to suspend an individual or individuals either for a fixed period, or in rare circumstances, permanently. </w:t>
      </w:r>
    </w:p>
    <w:p w14:paraId="26E7C4E6" w14:textId="77777777" w:rsidR="002C3B69" w:rsidRPr="002C3B69" w:rsidRDefault="002C3B69" w:rsidP="002C3B69">
      <w:pPr>
        <w:spacing w:after="164"/>
        <w:ind w:right="59"/>
        <w:jc w:val="both"/>
        <w:rPr>
          <w:rFonts w:ascii="Avenir Next LT Pro" w:hAnsi="Avenir Next LT Pro"/>
        </w:rPr>
      </w:pPr>
      <w:r w:rsidRPr="002C3B69">
        <w:rPr>
          <w:rFonts w:ascii="Avenir Next LT Pro" w:eastAsia="Arial" w:hAnsi="Avenir Next LT Pro" w:cs="Arial"/>
        </w:rPr>
        <w:t xml:space="preserve">Suspensions will only be resorted to when the school can demonstrate with adequate evidence that all reasonable steps have been taken and/or that the presence of the pupils is likely to be severely detrimental to his/herself, other pupils or staff. There may also be occasions when a short-term exclusion is appropriate because of the severity of unacceptable behaviour, to send a clear message to the pupil involved and others in the school. Suspensions will be followed with a back to college meeting to reintegrate the pupils with clear expectations and may include targets set in a behaviour contract. The provision will make all efforts to engage the parents/carers in this meeting on or before the first day the excluded pupil returns to school. </w:t>
      </w:r>
    </w:p>
    <w:p w14:paraId="247979B5" w14:textId="77777777" w:rsidR="002C3B69" w:rsidRPr="002C3B69" w:rsidRDefault="002C3B69" w:rsidP="002C3B69">
      <w:pPr>
        <w:spacing w:after="180"/>
        <w:rPr>
          <w:rFonts w:ascii="Avenir Next LT Pro" w:hAnsi="Avenir Next LT Pro"/>
        </w:rPr>
      </w:pPr>
      <w:r w:rsidRPr="002C3B69">
        <w:rPr>
          <w:rFonts w:ascii="Avenir Next LT Pro" w:eastAsia="Arial" w:hAnsi="Avenir Next LT Pro" w:cs="Arial"/>
          <w:b/>
        </w:rPr>
        <w:t>Purpose</w:t>
      </w:r>
      <w:r w:rsidRPr="002C3B69">
        <w:rPr>
          <w:rFonts w:ascii="Avenir Next LT Pro" w:eastAsia="Arial" w:hAnsi="Avenir Next LT Pro" w:cs="Arial"/>
        </w:rPr>
        <w:t xml:space="preserve"> </w:t>
      </w:r>
    </w:p>
    <w:p w14:paraId="633ED989" w14:textId="77777777" w:rsidR="002C3B69" w:rsidRPr="002C3B69" w:rsidRDefault="002C3B69" w:rsidP="002C3B69">
      <w:pPr>
        <w:numPr>
          <w:ilvl w:val="0"/>
          <w:numId w:val="18"/>
        </w:numPr>
        <w:spacing w:line="256" w:lineRule="auto"/>
        <w:ind w:hanging="360"/>
        <w:rPr>
          <w:rFonts w:ascii="Avenir Next LT Pro" w:hAnsi="Avenir Next LT Pro"/>
        </w:rPr>
      </w:pPr>
      <w:r w:rsidRPr="002C3B69">
        <w:rPr>
          <w:rFonts w:ascii="Avenir Next LT Pro" w:eastAsia="Arial" w:hAnsi="Avenir Next LT Pro" w:cs="Arial"/>
        </w:rPr>
        <w:t xml:space="preserve">To maintain an environment where pupils can develop academically, morally and socially. </w:t>
      </w:r>
    </w:p>
    <w:p w14:paraId="7D2C533A" w14:textId="77777777" w:rsidR="002C3B69" w:rsidRPr="002C3B69" w:rsidRDefault="002C3B69" w:rsidP="002C3B69">
      <w:pPr>
        <w:numPr>
          <w:ilvl w:val="0"/>
          <w:numId w:val="18"/>
        </w:numPr>
        <w:spacing w:line="256" w:lineRule="auto"/>
        <w:ind w:hanging="360"/>
        <w:rPr>
          <w:rFonts w:ascii="Avenir Next LT Pro" w:hAnsi="Avenir Next LT Pro"/>
        </w:rPr>
      </w:pPr>
      <w:r w:rsidRPr="002C3B69">
        <w:rPr>
          <w:rFonts w:ascii="Avenir Next LT Pro" w:eastAsia="Arial" w:hAnsi="Avenir Next LT Pro" w:cs="Arial"/>
        </w:rPr>
        <w:t xml:space="preserve">To maintain the highest standards of behaviour. </w:t>
      </w:r>
    </w:p>
    <w:p w14:paraId="19B7CD43" w14:textId="77777777" w:rsidR="002C3B69" w:rsidRDefault="002C3B69" w:rsidP="002C3B69">
      <w:pPr>
        <w:numPr>
          <w:ilvl w:val="0"/>
          <w:numId w:val="18"/>
        </w:numPr>
        <w:spacing w:line="256" w:lineRule="auto"/>
        <w:ind w:hanging="360"/>
        <w:rPr>
          <w:rFonts w:ascii="Avenir Next LT Pro" w:hAnsi="Avenir Next LT Pro"/>
        </w:rPr>
      </w:pPr>
      <w:r w:rsidRPr="002C3B69">
        <w:rPr>
          <w:rFonts w:ascii="Avenir Next LT Pro" w:eastAsia="Arial" w:hAnsi="Avenir Next LT Pro" w:cs="Arial"/>
        </w:rPr>
        <w:t xml:space="preserve">To maintain an environment where pupils feel safe and secure. </w:t>
      </w:r>
    </w:p>
    <w:p w14:paraId="19529B98" w14:textId="31801524" w:rsidR="002C3B69" w:rsidRPr="002C3B69" w:rsidRDefault="002C3B69" w:rsidP="002C3B69">
      <w:pPr>
        <w:numPr>
          <w:ilvl w:val="0"/>
          <w:numId w:val="18"/>
        </w:numPr>
        <w:spacing w:line="256" w:lineRule="auto"/>
        <w:ind w:hanging="360"/>
        <w:rPr>
          <w:rFonts w:ascii="Avenir Next LT Pro" w:hAnsi="Avenir Next LT Pro"/>
        </w:rPr>
      </w:pPr>
      <w:r w:rsidRPr="002C3B69">
        <w:rPr>
          <w:rFonts w:ascii="Avenir Next LT Pro" w:eastAsia="Arial" w:hAnsi="Avenir Next LT Pro" w:cs="Arial"/>
        </w:rPr>
        <w:t>To protect the well-being of all pupils and adults in the school.</w:t>
      </w:r>
    </w:p>
    <w:p w14:paraId="7EDE18C9" w14:textId="77777777" w:rsidR="002C3B69" w:rsidRPr="00AA254D" w:rsidRDefault="002C3B69" w:rsidP="00CD1B0A">
      <w:pPr>
        <w:rPr>
          <w:rFonts w:ascii="Avenir Next LT Pro" w:hAnsi="Avenir Next LT Pro"/>
        </w:rPr>
      </w:pPr>
    </w:p>
    <w:sectPr w:rsidR="002C3B69" w:rsidRPr="00AA254D" w:rsidSect="00A53AE2">
      <w:headerReference w:type="default" r:id="rId14"/>
      <w:footerReference w:type="default" r:id="rId15"/>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ED4C" w14:textId="77777777" w:rsidR="006F64EE" w:rsidRDefault="006F64EE" w:rsidP="00A53AE2">
      <w:pPr>
        <w:spacing w:after="0" w:line="240" w:lineRule="auto"/>
      </w:pPr>
      <w:r>
        <w:separator/>
      </w:r>
    </w:p>
  </w:endnote>
  <w:endnote w:type="continuationSeparator" w:id="0">
    <w:p w14:paraId="33ED6897" w14:textId="77777777" w:rsidR="006F64EE" w:rsidRDefault="006F64EE" w:rsidP="00A5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331326"/>
      <w:docPartObj>
        <w:docPartGallery w:val="Page Numbers (Bottom of Page)"/>
        <w:docPartUnique/>
      </w:docPartObj>
    </w:sdtPr>
    <w:sdtEndPr>
      <w:rPr>
        <w:noProof/>
      </w:rPr>
    </w:sdtEndPr>
    <w:sdtContent>
      <w:p w14:paraId="07F2CBDC" w14:textId="370B2068" w:rsidR="00A53AE2" w:rsidRDefault="00A53A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509B" w14:textId="77777777" w:rsidR="006F64EE" w:rsidRDefault="006F64EE" w:rsidP="00A53AE2">
      <w:pPr>
        <w:spacing w:after="0" w:line="240" w:lineRule="auto"/>
      </w:pPr>
      <w:r>
        <w:separator/>
      </w:r>
    </w:p>
  </w:footnote>
  <w:footnote w:type="continuationSeparator" w:id="0">
    <w:p w14:paraId="32FA796B" w14:textId="77777777" w:rsidR="006F64EE" w:rsidRDefault="006F64EE" w:rsidP="00A53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C2D9" w14:textId="34CF1ECE" w:rsidR="00A53AE2" w:rsidRDefault="00121291">
    <w:pPr>
      <w:pStyle w:val="Header"/>
    </w:pPr>
    <w:r w:rsidRPr="001212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167"/>
    <w:multiLevelType w:val="hybridMultilevel"/>
    <w:tmpl w:val="8990C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E41E9"/>
    <w:multiLevelType w:val="hybridMultilevel"/>
    <w:tmpl w:val="6EB0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73E4"/>
    <w:multiLevelType w:val="multilevel"/>
    <w:tmpl w:val="A8F4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64CCB"/>
    <w:multiLevelType w:val="hybridMultilevel"/>
    <w:tmpl w:val="8E60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057F1"/>
    <w:multiLevelType w:val="hybridMultilevel"/>
    <w:tmpl w:val="FDB0E2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5451B2"/>
    <w:multiLevelType w:val="hybridMultilevel"/>
    <w:tmpl w:val="CEC2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513DD"/>
    <w:multiLevelType w:val="multilevel"/>
    <w:tmpl w:val="6DACB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E4B43"/>
    <w:multiLevelType w:val="hybridMultilevel"/>
    <w:tmpl w:val="15A01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2F516A2"/>
    <w:multiLevelType w:val="multilevel"/>
    <w:tmpl w:val="0844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91513"/>
    <w:multiLevelType w:val="hybridMultilevel"/>
    <w:tmpl w:val="81F4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F6524"/>
    <w:multiLevelType w:val="hybridMultilevel"/>
    <w:tmpl w:val="DEE4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52830"/>
    <w:multiLevelType w:val="hybridMultilevel"/>
    <w:tmpl w:val="670CC0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307D3A"/>
    <w:multiLevelType w:val="hybridMultilevel"/>
    <w:tmpl w:val="B97A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1859F1"/>
    <w:multiLevelType w:val="hybridMultilevel"/>
    <w:tmpl w:val="599881B4"/>
    <w:lvl w:ilvl="0" w:tplc="5914B8A6">
      <w:start w:val="1"/>
      <w:numFmt w:val="bullet"/>
      <w:lvlText w:val="•"/>
      <w:lvlJc w:val="left"/>
      <w:pPr>
        <w:ind w:left="9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C30D27C">
      <w:start w:val="1"/>
      <w:numFmt w:val="bullet"/>
      <w:lvlText w:val="o"/>
      <w:lvlJc w:val="left"/>
      <w:pPr>
        <w:ind w:left="213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DDCA2EC">
      <w:start w:val="1"/>
      <w:numFmt w:val="bullet"/>
      <w:lvlText w:val="▪"/>
      <w:lvlJc w:val="left"/>
      <w:pPr>
        <w:ind w:left="285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E0689A4A">
      <w:start w:val="1"/>
      <w:numFmt w:val="bullet"/>
      <w:lvlText w:val="•"/>
      <w:lvlJc w:val="left"/>
      <w:pPr>
        <w:ind w:left="357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174D23E">
      <w:start w:val="1"/>
      <w:numFmt w:val="bullet"/>
      <w:lvlText w:val="o"/>
      <w:lvlJc w:val="left"/>
      <w:pPr>
        <w:ind w:left="429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ACCD9E2">
      <w:start w:val="1"/>
      <w:numFmt w:val="bullet"/>
      <w:lvlText w:val="▪"/>
      <w:lvlJc w:val="left"/>
      <w:pPr>
        <w:ind w:left="501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4CEC3C2">
      <w:start w:val="1"/>
      <w:numFmt w:val="bullet"/>
      <w:lvlText w:val="•"/>
      <w:lvlJc w:val="left"/>
      <w:pPr>
        <w:ind w:left="573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3D2C3CE">
      <w:start w:val="1"/>
      <w:numFmt w:val="bullet"/>
      <w:lvlText w:val="o"/>
      <w:lvlJc w:val="left"/>
      <w:pPr>
        <w:ind w:left="645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3DBE0E68">
      <w:start w:val="1"/>
      <w:numFmt w:val="bullet"/>
      <w:lvlText w:val="▪"/>
      <w:lvlJc w:val="left"/>
      <w:pPr>
        <w:ind w:left="717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75C30F86"/>
    <w:multiLevelType w:val="hybridMultilevel"/>
    <w:tmpl w:val="670CC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ED66E5"/>
    <w:multiLevelType w:val="hybridMultilevel"/>
    <w:tmpl w:val="6674F8CC"/>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7DF61E91"/>
    <w:multiLevelType w:val="hybridMultilevel"/>
    <w:tmpl w:val="138AD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64A50"/>
    <w:multiLevelType w:val="multilevel"/>
    <w:tmpl w:val="4E9C3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81253564">
    <w:abstractNumId w:val="14"/>
  </w:num>
  <w:num w:numId="2" w16cid:durableId="2141216426">
    <w:abstractNumId w:val="11"/>
  </w:num>
  <w:num w:numId="3" w16cid:durableId="705132930">
    <w:abstractNumId w:val="10"/>
  </w:num>
  <w:num w:numId="4" w16cid:durableId="1868789283">
    <w:abstractNumId w:val="4"/>
  </w:num>
  <w:num w:numId="5" w16cid:durableId="1884904106">
    <w:abstractNumId w:val="15"/>
  </w:num>
  <w:num w:numId="6" w16cid:durableId="1582445167">
    <w:abstractNumId w:val="0"/>
  </w:num>
  <w:num w:numId="7" w16cid:durableId="1052195316">
    <w:abstractNumId w:val="1"/>
  </w:num>
  <w:num w:numId="8" w16cid:durableId="1795248393">
    <w:abstractNumId w:val="5"/>
  </w:num>
  <w:num w:numId="9" w16cid:durableId="1401900183">
    <w:abstractNumId w:val="3"/>
  </w:num>
  <w:num w:numId="10" w16cid:durableId="2128967235">
    <w:abstractNumId w:val="9"/>
  </w:num>
  <w:num w:numId="11" w16cid:durableId="1510944889">
    <w:abstractNumId w:val="12"/>
  </w:num>
  <w:num w:numId="12" w16cid:durableId="594287840">
    <w:abstractNumId w:val="16"/>
  </w:num>
  <w:num w:numId="13" w16cid:durableId="2084906499">
    <w:abstractNumId w:val="8"/>
  </w:num>
  <w:num w:numId="14" w16cid:durableId="2113629322">
    <w:abstractNumId w:val="2"/>
  </w:num>
  <w:num w:numId="15" w16cid:durableId="1506703029">
    <w:abstractNumId w:val="7"/>
  </w:num>
  <w:num w:numId="16" w16cid:durableId="1887063597">
    <w:abstractNumId w:val="17"/>
  </w:num>
  <w:num w:numId="17" w16cid:durableId="1518811101">
    <w:abstractNumId w:val="6"/>
  </w:num>
  <w:num w:numId="18" w16cid:durableId="12508465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5E"/>
    <w:rsid w:val="00121291"/>
    <w:rsid w:val="0015215E"/>
    <w:rsid w:val="001C21C0"/>
    <w:rsid w:val="001F5C46"/>
    <w:rsid w:val="002652B8"/>
    <w:rsid w:val="00292F96"/>
    <w:rsid w:val="002C3B69"/>
    <w:rsid w:val="002D3E90"/>
    <w:rsid w:val="002F508C"/>
    <w:rsid w:val="00375A86"/>
    <w:rsid w:val="003E072E"/>
    <w:rsid w:val="004624D1"/>
    <w:rsid w:val="005A6A15"/>
    <w:rsid w:val="00676180"/>
    <w:rsid w:val="006F64EE"/>
    <w:rsid w:val="00840419"/>
    <w:rsid w:val="0084423B"/>
    <w:rsid w:val="00890777"/>
    <w:rsid w:val="008D2C72"/>
    <w:rsid w:val="00925F2E"/>
    <w:rsid w:val="009C3039"/>
    <w:rsid w:val="00A53AE2"/>
    <w:rsid w:val="00AA254D"/>
    <w:rsid w:val="00AA51EC"/>
    <w:rsid w:val="00AC4B6E"/>
    <w:rsid w:val="00AE0790"/>
    <w:rsid w:val="00B27CEA"/>
    <w:rsid w:val="00B74266"/>
    <w:rsid w:val="00B74DBE"/>
    <w:rsid w:val="00BB7A76"/>
    <w:rsid w:val="00BF74A2"/>
    <w:rsid w:val="00CD1B0A"/>
    <w:rsid w:val="00D4549C"/>
    <w:rsid w:val="00D5027B"/>
    <w:rsid w:val="00EE595C"/>
    <w:rsid w:val="00FE0781"/>
    <w:rsid w:val="00FE63FB"/>
    <w:rsid w:val="00FF0C0B"/>
    <w:rsid w:val="0D244F86"/>
    <w:rsid w:val="1FECF0DD"/>
    <w:rsid w:val="4357E43F"/>
    <w:rsid w:val="49BE7AA3"/>
    <w:rsid w:val="4B812994"/>
    <w:rsid w:val="4E2D1610"/>
    <w:rsid w:val="60D2CD2E"/>
    <w:rsid w:val="615D7523"/>
    <w:rsid w:val="623F5DB3"/>
    <w:rsid w:val="793FB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6CF49"/>
  <w15:chartTrackingRefBased/>
  <w15:docId w15:val="{5278BF7C-81EE-4848-A4E5-E1DE2C25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D1B0A"/>
    <w:pPr>
      <w:keepNext/>
      <w:keepLines/>
      <w:spacing w:before="160" w:after="80" w:line="256" w:lineRule="auto"/>
      <w:outlineLvl w:val="1"/>
    </w:pPr>
    <w:rPr>
      <w:rFonts w:asciiTheme="majorHAnsi" w:eastAsiaTheme="majorEastAsia" w:hAnsiTheme="majorHAnsi" w:cstheme="majorBidi"/>
      <w:color w:val="2F5496" w:themeColor="accent1" w:themeShade="BF"/>
      <w:kern w:val="2"/>
      <w:sz w:val="32"/>
      <w:szCs w:val="32"/>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AE2"/>
  </w:style>
  <w:style w:type="paragraph" w:styleId="Footer">
    <w:name w:val="footer"/>
    <w:basedOn w:val="Normal"/>
    <w:link w:val="FooterChar"/>
    <w:uiPriority w:val="99"/>
    <w:unhideWhenUsed/>
    <w:rsid w:val="00A53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AE2"/>
  </w:style>
  <w:style w:type="paragraph" w:styleId="NormalWeb">
    <w:name w:val="Normal (Web)"/>
    <w:basedOn w:val="Normal"/>
    <w:uiPriority w:val="99"/>
    <w:unhideWhenUsed/>
    <w:rsid w:val="00A53AE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A53AE2"/>
    <w:pPr>
      <w:ind w:left="720"/>
      <w:contextualSpacing/>
    </w:pPr>
  </w:style>
  <w:style w:type="character" w:customStyle="1" w:styleId="Heading2Char">
    <w:name w:val="Heading 2 Char"/>
    <w:basedOn w:val="DefaultParagraphFont"/>
    <w:link w:val="Heading2"/>
    <w:uiPriority w:val="9"/>
    <w:semiHidden/>
    <w:rsid w:val="00CD1B0A"/>
    <w:rPr>
      <w:rFonts w:asciiTheme="majorHAnsi" w:eastAsiaTheme="majorEastAsia" w:hAnsiTheme="majorHAnsi" w:cstheme="majorBidi"/>
      <w:color w:val="2F5496" w:themeColor="accent1" w:themeShade="BF"/>
      <w:kern w:val="2"/>
      <w:sz w:val="32"/>
      <w:szCs w:val="32"/>
      <w:lang w:eastAsia="en-GB"/>
      <w14:ligatures w14:val="standardContextual"/>
    </w:rPr>
  </w:style>
  <w:style w:type="character" w:styleId="Strong">
    <w:name w:val="Strong"/>
    <w:basedOn w:val="DefaultParagraphFont"/>
    <w:uiPriority w:val="22"/>
    <w:qFormat/>
    <w:rsid w:val="00CD1B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file:///C:\Users\Jennifer%20Netherwood\Desktop\Attendance%20-%20Bradford%20Academy_files\image-1.p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F83DF118A1E840B655D3833A79EFB1" ma:contentTypeVersion="10" ma:contentTypeDescription="Create a new document." ma:contentTypeScope="" ma:versionID="2141a793694c23cbf34d7fcfe6030eb9">
  <xsd:schema xmlns:xsd="http://www.w3.org/2001/XMLSchema" xmlns:xs="http://www.w3.org/2001/XMLSchema" xmlns:p="http://schemas.microsoft.com/office/2006/metadata/properties" xmlns:ns2="6424d6d4-fa7b-4159-ae1d-ad10ea5001ab" xmlns:ns3="d5cca1da-44f4-4424-90ee-6a5cc1ff9000" targetNamespace="http://schemas.microsoft.com/office/2006/metadata/properties" ma:root="true" ma:fieldsID="b507e41eb3f063ab14bde22a5b6087c1" ns2:_="" ns3:_="">
    <xsd:import namespace="6424d6d4-fa7b-4159-ae1d-ad10ea5001ab"/>
    <xsd:import namespace="d5cca1da-44f4-4424-90ee-6a5cc1ff90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4d6d4-fa7b-4159-ae1d-ad10ea500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ca1da-44f4-4424-90ee-6a5cc1ff90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F9D08-09F3-4B42-A4ED-367227902E1A}">
  <ds:schemaRefs>
    <ds:schemaRef ds:uri="http://schemas.openxmlformats.org/officeDocument/2006/bibliography"/>
  </ds:schemaRefs>
</ds:datastoreItem>
</file>

<file path=customXml/itemProps2.xml><?xml version="1.0" encoding="utf-8"?>
<ds:datastoreItem xmlns:ds="http://schemas.openxmlformats.org/officeDocument/2006/customXml" ds:itemID="{C06362B1-3DC8-4CA2-BBAE-73CA43F440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ED1104-8DA8-4C64-9267-8E249D2D34F3}">
  <ds:schemaRefs>
    <ds:schemaRef ds:uri="http://schemas.microsoft.com/sharepoint/v3/contenttype/forms"/>
  </ds:schemaRefs>
</ds:datastoreItem>
</file>

<file path=customXml/itemProps4.xml><?xml version="1.0" encoding="utf-8"?>
<ds:datastoreItem xmlns:ds="http://schemas.openxmlformats.org/officeDocument/2006/customXml" ds:itemID="{BEEF7398-0CB2-4E0D-9820-4D0F28C2E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4d6d4-fa7b-4159-ae1d-ad10ea5001ab"/>
    <ds:schemaRef ds:uri="d5cca1da-44f4-4424-90ee-6a5cc1ff9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1050</Words>
  <Characters>5787</Characters>
  <Application>Microsoft Office Word</Application>
  <DocSecurity>0</DocSecurity>
  <Lines>156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Latchayya</dc:creator>
  <cp:keywords/>
  <dc:description/>
  <cp:lastModifiedBy>Jacqui Green</cp:lastModifiedBy>
  <cp:revision>3</cp:revision>
  <dcterms:created xsi:type="dcterms:W3CDTF">2026-01-15T10:27:00Z</dcterms:created>
  <dcterms:modified xsi:type="dcterms:W3CDTF">2026-04-15T07:52:00Z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0x010100CEF83DF118A1E840B655D3833A79EFB1</vt:lpwstr>
  </property>
</Properties>
</file>